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center"/>
        <w:rPr>
          <w:rFonts w:ascii="LMRoman17-Regular" w:hAnsi="LMRoman17-Regular" w:cs="LMRoman17-Regular"/>
          <w:sz w:val="41"/>
          <w:szCs w:val="41"/>
          <w:lang w:val="en-US"/>
        </w:rPr>
      </w:pPr>
      <w:r w:rsidRPr="00F0156A">
        <w:rPr>
          <w:rFonts w:ascii="LMRoman17-Regular" w:hAnsi="LMRoman17-Regular" w:cs="LMRoman17-Regular"/>
          <w:sz w:val="41"/>
          <w:szCs w:val="41"/>
          <w:lang w:val="en-US"/>
        </w:rPr>
        <w:t>Political Risk, Information and Corruption Cycles:</w:t>
      </w:r>
    </w:p>
    <w:p w:rsidR="00F0156A" w:rsidRDefault="00F0156A" w:rsidP="00F0156A">
      <w:pPr>
        <w:autoSpaceDE w:val="0"/>
        <w:autoSpaceDN w:val="0"/>
        <w:adjustRightInd w:val="0"/>
        <w:spacing w:after="0" w:line="240" w:lineRule="auto"/>
        <w:jc w:val="center"/>
        <w:rPr>
          <w:rFonts w:ascii="LMRoman17-Regular" w:hAnsi="LMRoman17-Regular" w:cs="LMRoman17-Regular"/>
          <w:sz w:val="41"/>
          <w:szCs w:val="41"/>
          <w:lang w:val="en-US"/>
        </w:rPr>
      </w:pPr>
      <w:r w:rsidRPr="00F0156A">
        <w:rPr>
          <w:rFonts w:ascii="LMRoman17-Regular" w:hAnsi="LMRoman17-Regular" w:cs="LMRoman17-Regular"/>
          <w:sz w:val="41"/>
          <w:szCs w:val="41"/>
          <w:lang w:val="en-US"/>
        </w:rPr>
        <w:t>Evidence from Russian Regions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center"/>
        <w:rPr>
          <w:rFonts w:ascii="LMRoman17-Regular" w:hAnsi="LMRoman17-Regular" w:cs="LMRoman17-Regular"/>
          <w:sz w:val="41"/>
          <w:szCs w:val="41"/>
          <w:lang w:val="en-US"/>
        </w:rPr>
      </w:pP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center"/>
        <w:rPr>
          <w:rFonts w:ascii="LMRoman17-Regular" w:hAnsi="LMRoman17-Regular" w:cs="LMRoman17-Regular"/>
          <w:sz w:val="34"/>
          <w:szCs w:val="34"/>
          <w:lang w:val="en-US"/>
        </w:rPr>
      </w:pPr>
      <w:r w:rsidRPr="00F0156A">
        <w:rPr>
          <w:rFonts w:ascii="LMRoman17-Regular" w:hAnsi="LMRoman17-Regular" w:cs="LMRoman17-Regular"/>
          <w:sz w:val="34"/>
          <w:szCs w:val="34"/>
          <w:lang w:val="en-US"/>
        </w:rPr>
        <w:t xml:space="preserve">Oleg </w:t>
      </w:r>
      <w:proofErr w:type="spellStart"/>
      <w:r w:rsidRPr="00F0156A">
        <w:rPr>
          <w:rFonts w:ascii="LMRoman17-Regular" w:hAnsi="LMRoman17-Regular" w:cs="LMRoman17-Regular"/>
          <w:sz w:val="34"/>
          <w:szCs w:val="34"/>
          <w:lang w:val="en-US"/>
        </w:rPr>
        <w:t>Sidorkin</w:t>
      </w:r>
      <w:proofErr w:type="spellEnd"/>
    </w:p>
    <w:p w:rsidR="00F0156A" w:rsidRDefault="00F0156A" w:rsidP="00F0156A">
      <w:pPr>
        <w:autoSpaceDE w:val="0"/>
        <w:autoSpaceDN w:val="0"/>
        <w:adjustRightInd w:val="0"/>
        <w:spacing w:after="0" w:line="240" w:lineRule="auto"/>
        <w:jc w:val="center"/>
        <w:rPr>
          <w:rFonts w:ascii="LMRoman12-Regular" w:hAnsi="LMRoman12-Regular" w:cs="LMRoman12-Regular"/>
          <w:sz w:val="24"/>
          <w:szCs w:val="24"/>
          <w:lang w:val="en-US"/>
        </w:rPr>
      </w:pPr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CERGE-EI, </w:t>
      </w:r>
      <w:hyperlink r:id="rId5" w:history="1">
        <w:r w:rsidRPr="00EF007E">
          <w:rPr>
            <w:rStyle w:val="a3"/>
            <w:rFonts w:ascii="LMRoman12-Regular" w:hAnsi="LMRoman12-Regular" w:cs="LMRoman12-Regular"/>
            <w:sz w:val="24"/>
            <w:szCs w:val="24"/>
            <w:lang w:val="en-US"/>
          </w:rPr>
          <w:t>Oleg.Sidorkin@cerge-ei.cz</w:t>
        </w:r>
      </w:hyperlink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center"/>
        <w:rPr>
          <w:rFonts w:ascii="LMRoman12-Regular" w:hAnsi="LMRoman12-Regular" w:cs="LMRoman12-Regular"/>
          <w:sz w:val="24"/>
          <w:szCs w:val="24"/>
          <w:lang w:val="en-US"/>
        </w:rPr>
      </w:pP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center"/>
        <w:rPr>
          <w:rFonts w:ascii="LMRoman17-Regular" w:hAnsi="LMRoman17-Regular" w:cs="LMRoman17-Regular"/>
          <w:sz w:val="34"/>
          <w:szCs w:val="34"/>
          <w:lang w:val="en-US"/>
        </w:rPr>
      </w:pPr>
      <w:r w:rsidRPr="00F0156A">
        <w:rPr>
          <w:rFonts w:ascii="LMRoman17-Regular" w:hAnsi="LMRoman17-Regular" w:cs="LMRoman17-Regular"/>
          <w:sz w:val="34"/>
          <w:szCs w:val="34"/>
          <w:lang w:val="en-US"/>
        </w:rPr>
        <w:t xml:space="preserve">Dmitry </w:t>
      </w:r>
      <w:proofErr w:type="spellStart"/>
      <w:r w:rsidRPr="00F0156A">
        <w:rPr>
          <w:rFonts w:ascii="LMRoman17-Regular" w:hAnsi="LMRoman17-Regular" w:cs="LMRoman17-Regular"/>
          <w:sz w:val="34"/>
          <w:szCs w:val="34"/>
          <w:lang w:val="en-US"/>
        </w:rPr>
        <w:t>Vorobyev</w:t>
      </w:r>
      <w:proofErr w:type="spellEnd"/>
    </w:p>
    <w:p w:rsidR="00F0156A" w:rsidRDefault="00F0156A" w:rsidP="00F0156A">
      <w:pPr>
        <w:autoSpaceDE w:val="0"/>
        <w:autoSpaceDN w:val="0"/>
        <w:adjustRightInd w:val="0"/>
        <w:spacing w:after="0" w:line="240" w:lineRule="auto"/>
        <w:jc w:val="center"/>
        <w:rPr>
          <w:rFonts w:ascii="LMRoman12-Regular" w:hAnsi="LMRoman12-Regular" w:cs="LMRoman12-Regular"/>
          <w:sz w:val="24"/>
          <w:szCs w:val="24"/>
          <w:lang w:val="en-US"/>
        </w:rPr>
      </w:pPr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Ural Federal University and CERGE-EI, </w:t>
      </w:r>
      <w:hyperlink r:id="rId6" w:history="1">
        <w:r w:rsidRPr="00EF007E">
          <w:rPr>
            <w:rStyle w:val="a3"/>
            <w:rFonts w:ascii="LMRoman12-Regular" w:hAnsi="LMRoman12-Regular" w:cs="LMRoman12-Regular"/>
            <w:sz w:val="24"/>
            <w:szCs w:val="24"/>
            <w:lang w:val="en-US"/>
          </w:rPr>
          <w:t>Dmitry.Vorobyev@cerge-ei.cz</w:t>
        </w:r>
      </w:hyperlink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center"/>
        <w:rPr>
          <w:rFonts w:ascii="LMRoman12-Regular" w:hAnsi="LMRoman12-Regular" w:cs="LMRoman12-Regular"/>
          <w:sz w:val="24"/>
          <w:szCs w:val="24"/>
          <w:lang w:val="en-US"/>
        </w:rPr>
      </w:pPr>
    </w:p>
    <w:p w:rsidR="00B36773" w:rsidRDefault="00F0156A" w:rsidP="00F0156A">
      <w:pPr>
        <w:jc w:val="center"/>
        <w:rPr>
          <w:rFonts w:ascii="LMRoman12-Regular" w:hAnsi="LMRoman12-Regular" w:cs="LMRoman12-Regular"/>
          <w:sz w:val="24"/>
          <w:szCs w:val="24"/>
          <w:lang w:val="en-US"/>
        </w:rPr>
      </w:pPr>
      <w:proofErr w:type="spellStart"/>
      <w:r>
        <w:rPr>
          <w:rFonts w:ascii="LMRoman12-Regular" w:hAnsi="LMRoman12-Regular" w:cs="LMRoman12-Regular"/>
          <w:sz w:val="24"/>
          <w:szCs w:val="24"/>
        </w:rPr>
        <w:t>Draft</w:t>
      </w:r>
      <w:proofErr w:type="spellEnd"/>
      <w:r>
        <w:rPr>
          <w:rFonts w:ascii="LMRoman12-Regular" w:hAnsi="LMRoman12-Regular" w:cs="LMRoman12-Regular"/>
          <w:sz w:val="24"/>
          <w:szCs w:val="24"/>
        </w:rPr>
        <w:t xml:space="preserve"> of </w:t>
      </w:r>
      <w:proofErr w:type="spellStart"/>
      <w:r>
        <w:rPr>
          <w:rFonts w:ascii="LMRoman12-Regular" w:hAnsi="LMRoman12-Regular" w:cs="LMRoman12-Regular"/>
          <w:sz w:val="24"/>
          <w:szCs w:val="24"/>
        </w:rPr>
        <w:t>June</w:t>
      </w:r>
      <w:proofErr w:type="spellEnd"/>
      <w:r>
        <w:rPr>
          <w:rFonts w:ascii="LMRoman12-Regular" w:hAnsi="LMRoman12-Regular" w:cs="LMRoman12-Regular"/>
          <w:sz w:val="24"/>
          <w:szCs w:val="24"/>
        </w:rPr>
        <w:t xml:space="preserve"> 30, 2015</w:t>
      </w:r>
    </w:p>
    <w:p w:rsidR="00F0156A" w:rsidRDefault="00F0156A" w:rsidP="00F0156A">
      <w:pPr>
        <w:jc w:val="center"/>
        <w:rPr>
          <w:rFonts w:ascii="LMRoman12-Regular" w:hAnsi="LMRoman12-Regular" w:cs="LMRoman12-Regular"/>
          <w:sz w:val="24"/>
          <w:szCs w:val="24"/>
          <w:lang w:val="en-US"/>
        </w:rPr>
      </w:pP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center"/>
        <w:rPr>
          <w:rFonts w:ascii="LMRoman12-Regular" w:hAnsi="LMRoman12-Regular" w:cs="LMRoman12-Regular"/>
          <w:b/>
          <w:sz w:val="24"/>
          <w:szCs w:val="24"/>
          <w:lang w:val="en-US"/>
        </w:rPr>
      </w:pPr>
      <w:r w:rsidRPr="00F0156A">
        <w:rPr>
          <w:rFonts w:ascii="LMRoman12-Regular" w:hAnsi="LMRoman12-Regular" w:cs="LMRoman12-Regular"/>
          <w:b/>
          <w:sz w:val="24"/>
          <w:szCs w:val="24"/>
          <w:lang w:val="en-US"/>
        </w:rPr>
        <w:t>Abstract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rPr>
          <w:rFonts w:ascii="LMRoman12-Regular" w:hAnsi="LMRoman12-Regular" w:cs="LMRoman12-Regular"/>
          <w:sz w:val="24"/>
          <w:szCs w:val="24"/>
          <w:lang w:val="en-US"/>
        </w:rPr>
      </w:pP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bookmarkStart w:id="0" w:name="_GoBack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Political budget cycles are a well-established phenomenon in which opportunistic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politicians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 systematically adjust public policies prior to elections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in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 order to attract a higher number of votes. We show that corrupt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behavior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 of politicians also follows certain patterns which are driven by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electoral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 cycles. Based on Business Environment and Enterprise Performance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r w:rsidRPr="00F0156A">
        <w:rPr>
          <w:rFonts w:ascii="LMRoman12-Regular" w:hAnsi="LMRoman12-Regular" w:cs="LMRoman12-Regular"/>
          <w:sz w:val="24"/>
          <w:szCs w:val="24"/>
          <w:lang w:val="en-US"/>
        </w:rPr>
        <w:t>Survey data, exploiting variation in the dates of surveys and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in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 length and starting date of Russian regional governors’ terms, we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find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 that corruption levels, as perceived by firms operating in different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regions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 of Russia, increases closer to the expected expiration date of a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regional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 governor’s term. We argue that the Russian political system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allows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 governors to accumulate private information about their likelihood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of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 remaining in office for another term. Therefore they will know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well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 in advance of elections if they continue in the office for the next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term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. We suggest that the accumulation of such information may serve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as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 an explanation for the observed pattern of perceived corruption: if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a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 governor gradually learns that he is leaving office once the current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term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 has expired he has increasing incentives to engage in corrupt activities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in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 order to accumulate wealth before he is out of the game. We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formalize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 this idea with a simple theoretical model and test it. We find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that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 in regions where incumbent governors are less likely to remain in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office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 for the next term, corruption increases over their terms, while in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regions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 where governors are more likely to remain in office, perceived</w:t>
      </w:r>
    </w:p>
    <w:p w:rsid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  <w:proofErr w:type="gramStart"/>
      <w:r w:rsidRPr="00F0156A">
        <w:rPr>
          <w:rFonts w:ascii="LMRoman12-Regular" w:hAnsi="LMRoman12-Regular" w:cs="LMRoman12-Regular"/>
          <w:sz w:val="24"/>
          <w:szCs w:val="24"/>
          <w:lang w:val="en-US"/>
        </w:rPr>
        <w:t>corruption</w:t>
      </w:r>
      <w:proofErr w:type="gramEnd"/>
      <w:r w:rsidRPr="00F0156A">
        <w:rPr>
          <w:rFonts w:ascii="LMRoman12-Regular" w:hAnsi="LMRoman12-Regular" w:cs="LMRoman12-Regular"/>
          <w:sz w:val="24"/>
          <w:szCs w:val="24"/>
          <w:lang w:val="en-US"/>
        </w:rPr>
        <w:t xml:space="preserve"> follows a decreasing trend.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  <w:lang w:val="en-US"/>
        </w:rPr>
      </w:pPr>
    </w:p>
    <w:bookmarkEnd w:id="0"/>
    <w:p w:rsidR="00F0156A" w:rsidRDefault="00F0156A" w:rsidP="00F0156A">
      <w:pPr>
        <w:autoSpaceDE w:val="0"/>
        <w:autoSpaceDN w:val="0"/>
        <w:adjustRightInd w:val="0"/>
        <w:spacing w:after="0" w:line="240" w:lineRule="auto"/>
        <w:rPr>
          <w:rFonts w:ascii="LMRoman12-Regular" w:hAnsi="LMRoman12-Regular" w:cs="LMRoman12-Regular"/>
          <w:sz w:val="24"/>
          <w:szCs w:val="24"/>
          <w:lang w:val="en-US"/>
        </w:rPr>
      </w:pPr>
      <w:r w:rsidRPr="00F0156A">
        <w:rPr>
          <w:rFonts w:ascii="LMRoman12-Italic" w:hAnsi="LMRoman12-Italic" w:cs="LMRoman12-Italic"/>
          <w:i/>
          <w:iCs/>
          <w:sz w:val="24"/>
          <w:szCs w:val="24"/>
          <w:lang w:val="en-US"/>
        </w:rPr>
        <w:t xml:space="preserve">Keywords: </w:t>
      </w:r>
      <w:r w:rsidRPr="00F0156A">
        <w:rPr>
          <w:rFonts w:ascii="LMRoman12-Regular" w:hAnsi="LMRoman12-Regular" w:cs="LMRoman12-Regular"/>
          <w:sz w:val="24"/>
          <w:szCs w:val="24"/>
          <w:lang w:val="en-US"/>
        </w:rPr>
        <w:t>corruption, political budget cycle, Russia</w:t>
      </w:r>
    </w:p>
    <w:p w:rsidR="00F0156A" w:rsidRPr="00F0156A" w:rsidRDefault="00F0156A" w:rsidP="00F0156A">
      <w:pPr>
        <w:autoSpaceDE w:val="0"/>
        <w:autoSpaceDN w:val="0"/>
        <w:adjustRightInd w:val="0"/>
        <w:spacing w:after="0" w:line="240" w:lineRule="auto"/>
        <w:rPr>
          <w:rFonts w:ascii="LMRoman12-Regular" w:hAnsi="LMRoman12-Regular" w:cs="LMRoman12-Regular"/>
          <w:sz w:val="24"/>
          <w:szCs w:val="24"/>
          <w:lang w:val="en-US"/>
        </w:rPr>
      </w:pPr>
    </w:p>
    <w:p w:rsidR="00F0156A" w:rsidRPr="00F0156A" w:rsidRDefault="00F0156A" w:rsidP="00F0156A">
      <w:pPr>
        <w:rPr>
          <w:rFonts w:ascii="LMRoman12-Regular" w:hAnsi="LMRoman12-Regular" w:cs="LMRoman12-Regular"/>
          <w:sz w:val="24"/>
          <w:szCs w:val="24"/>
          <w:lang w:val="en-US"/>
        </w:rPr>
      </w:pPr>
      <w:r>
        <w:rPr>
          <w:rFonts w:ascii="LMRoman12-Italic" w:hAnsi="LMRoman12-Italic" w:cs="LMRoman12-Italic"/>
          <w:i/>
          <w:iCs/>
          <w:sz w:val="24"/>
          <w:szCs w:val="24"/>
        </w:rPr>
        <w:t>JEL-</w:t>
      </w:r>
      <w:proofErr w:type="spellStart"/>
      <w:r>
        <w:rPr>
          <w:rFonts w:ascii="LMRoman12-Italic" w:hAnsi="LMRoman12-Italic" w:cs="LMRoman12-Italic"/>
          <w:i/>
          <w:iCs/>
          <w:sz w:val="24"/>
          <w:szCs w:val="24"/>
        </w:rPr>
        <w:t>Classification</w:t>
      </w:r>
      <w:proofErr w:type="spellEnd"/>
      <w:r>
        <w:rPr>
          <w:rFonts w:ascii="LMRoman12-Italic" w:hAnsi="LMRoman12-Italic" w:cs="LMRoman12-Italic"/>
          <w:i/>
          <w:iCs/>
          <w:sz w:val="24"/>
          <w:szCs w:val="24"/>
        </w:rPr>
        <w:t xml:space="preserve">: </w:t>
      </w:r>
      <w:r>
        <w:rPr>
          <w:rFonts w:ascii="LMRoman12-Regular" w:hAnsi="LMRoman12-Regular" w:cs="LMRoman12-Regular"/>
          <w:sz w:val="24"/>
          <w:szCs w:val="24"/>
        </w:rPr>
        <w:t>D73, O17, P26</w:t>
      </w:r>
    </w:p>
    <w:p w:rsidR="00F0156A" w:rsidRPr="00F0156A" w:rsidRDefault="00F0156A" w:rsidP="00F0156A">
      <w:pPr>
        <w:rPr>
          <w:lang w:val="en-US"/>
        </w:rPr>
      </w:pPr>
    </w:p>
    <w:sectPr w:rsidR="00F0156A" w:rsidRPr="00F0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MRoman17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12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12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58"/>
    <w:rsid w:val="00B36773"/>
    <w:rsid w:val="00F0156A"/>
    <w:rsid w:val="00F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itry.Vorobyev@cerge-ei.cz" TargetMode="External"/><Relationship Id="rId5" Type="http://schemas.openxmlformats.org/officeDocument/2006/relationships/hyperlink" Target="mailto:Oleg.Sidorkin@cerge-e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>hse.perm.ru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Shtennikova</dc:creator>
  <cp:keywords/>
  <dc:description/>
  <cp:lastModifiedBy>Anna Shtennikova</cp:lastModifiedBy>
  <cp:revision>2</cp:revision>
  <dcterms:created xsi:type="dcterms:W3CDTF">2015-09-17T11:36:00Z</dcterms:created>
  <dcterms:modified xsi:type="dcterms:W3CDTF">2015-09-17T11:36:00Z</dcterms:modified>
</cp:coreProperties>
</file>